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</w:pPr>
      <w:r w:rsidRPr="00274A4F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9C007E3" wp14:editId="56FB8746">
            <wp:simplePos x="0" y="0"/>
            <wp:positionH relativeFrom="column">
              <wp:posOffset>1473835</wp:posOffset>
            </wp:positionH>
            <wp:positionV relativeFrom="paragraph">
              <wp:posOffset>-121285</wp:posOffset>
            </wp:positionV>
            <wp:extent cx="321945" cy="571500"/>
            <wp:effectExtent l="0" t="0" r="1905" b="0"/>
            <wp:wrapNone/>
            <wp:docPr id="1" name="Картина 1" descr="http://www.topolovgrad.com/images/gerb1_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http://www.topolovgrad.com/images/gerb1_100.gif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Times New Roman" w:hAnsi="Times New Roman" w:cs="Times New Roman"/>
          <w:bCs/>
          <w:sz w:val="18"/>
          <w:szCs w:val="18"/>
          <w:lang w:val="bg-BG" w:eastAsia="bg-BG"/>
        </w:rPr>
      </w:pPr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 xml:space="preserve">  О Б Л А С Т   Х А С К О В О</w:t>
      </w:r>
    </w:p>
    <w:p w:rsidR="00274A4F" w:rsidRPr="00274A4F" w:rsidRDefault="00274A4F" w:rsidP="00274A4F">
      <w:pPr>
        <w:keepNext/>
        <w:tabs>
          <w:tab w:val="left" w:pos="6954"/>
        </w:tabs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18"/>
          <w:szCs w:val="18"/>
          <w:u w:val="single"/>
          <w:lang w:val="bg-BG" w:eastAsia="bg-BG"/>
        </w:rPr>
      </w:pPr>
      <w:r w:rsidRPr="00274A4F">
        <w:rPr>
          <w:rFonts w:ascii="Times New Roman" w:eastAsia="Times New Roman" w:hAnsi="Times New Roman" w:cs="Times New Roman"/>
          <w:b/>
          <w:sz w:val="18"/>
          <w:szCs w:val="18"/>
          <w:u w:val="single"/>
          <w:lang w:val="bg-BG" w:eastAsia="bg-BG"/>
        </w:rPr>
        <w:t>О Б Щ И Н А     Т О П О Л О В Г Р А Д</w:t>
      </w:r>
    </w:p>
    <w:p w:rsidR="00274A4F" w:rsidRPr="00274A4F" w:rsidRDefault="00274A4F" w:rsidP="00274A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</w:pPr>
      <w:proofErr w:type="spellStart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>гр.Тополовград</w:t>
      </w:r>
      <w:proofErr w:type="spellEnd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 xml:space="preserve"> 6560, </w:t>
      </w:r>
      <w:proofErr w:type="spellStart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>пл</w:t>
      </w:r>
      <w:proofErr w:type="spellEnd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>.”Освобождение”№ 1, тел. 0470/ 5-22-80; факс 0470/5-41-57</w:t>
      </w:r>
    </w:p>
    <w:p w:rsidR="00274A4F" w:rsidRPr="00274A4F" w:rsidRDefault="00274A4F" w:rsidP="00274A4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bg-BG"/>
        </w:rPr>
      </w:pPr>
      <w:proofErr w:type="spellStart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de-DE" w:eastAsia="bg-BG"/>
        </w:rPr>
        <w:t>e-mail</w:t>
      </w:r>
      <w:proofErr w:type="spellEnd"/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 xml:space="preserve">: </w:t>
      </w:r>
      <w:r w:rsidRPr="00274A4F"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  <w:t>obshina@topolovgrad.bg</w:t>
      </w:r>
      <w:r w:rsidRPr="00274A4F">
        <w:rPr>
          <w:rFonts w:ascii="Times New Roman" w:eastAsia="Times New Roman" w:hAnsi="Times New Roman" w:cs="Times New Roman"/>
          <w:b/>
          <w:sz w:val="18"/>
          <w:szCs w:val="18"/>
          <w:lang w:val="bg-BG" w:eastAsia="bg-BG"/>
        </w:rPr>
        <w:t xml:space="preserve">; </w:t>
      </w:r>
      <w:hyperlink r:id="rId6" w:history="1">
        <w:r w:rsidRPr="00274A4F">
          <w:rPr>
            <w:rFonts w:ascii="Times New Roman" w:eastAsia="Times New Roman" w:hAnsi="Times New Roman" w:cs="Times New Roman"/>
            <w:b/>
            <w:color w:val="0000FF"/>
            <w:sz w:val="18"/>
            <w:szCs w:val="18"/>
            <w:u w:val="single"/>
            <w:lang w:eastAsia="bg-BG"/>
          </w:rPr>
          <w:t>www.topolovgrad.net</w:t>
        </w:r>
      </w:hyperlink>
    </w:p>
    <w:p w:rsidR="00274A4F" w:rsidRPr="00274A4F" w:rsidRDefault="00274A4F" w:rsidP="00274A4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</w:p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  <w:r w:rsidRPr="00274A4F">
        <w:rPr>
          <w:rFonts w:ascii="Times New Roman" w:eastAsia="Calibri" w:hAnsi="Times New Roman" w:cs="Times New Roman"/>
          <w:b/>
          <w:sz w:val="32"/>
          <w:szCs w:val="32"/>
          <w:lang w:val="bg-BG"/>
        </w:rPr>
        <w:t>СЪОБЩЕНИЕ</w:t>
      </w:r>
    </w:p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</w:p>
    <w:p w:rsidR="00274A4F" w:rsidRPr="00274A4F" w:rsidRDefault="00274A4F" w:rsidP="00274A4F">
      <w:pPr>
        <w:keepNext/>
        <w:spacing w:after="0" w:line="360" w:lineRule="auto"/>
        <w:jc w:val="center"/>
        <w:outlineLvl w:val="3"/>
        <w:rPr>
          <w:rFonts w:ascii="Times New Roman" w:eastAsia="Calibri" w:hAnsi="Times New Roman" w:cs="Times New Roman"/>
          <w:b/>
          <w:sz w:val="32"/>
          <w:szCs w:val="32"/>
          <w:lang w:val="bg-BG"/>
        </w:rPr>
      </w:pPr>
    </w:p>
    <w:p w:rsidR="00274A4F" w:rsidRPr="00274A4F" w:rsidRDefault="00274A4F" w:rsidP="00274A4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74A4F">
        <w:rPr>
          <w:rFonts w:ascii="Times New Roman" w:eastAsia="Calibri" w:hAnsi="Times New Roman" w:cs="Times New Roman"/>
          <w:b/>
          <w:sz w:val="32"/>
          <w:szCs w:val="32"/>
          <w:lang w:val="bg-BG"/>
        </w:rPr>
        <w:t xml:space="preserve">На 16 октомври / петък / от 11:00 часа </w:t>
      </w:r>
      <w:r w:rsidRPr="00274A4F">
        <w:rPr>
          <w:rFonts w:ascii="Times New Roman" w:eastAsia="Calibri" w:hAnsi="Times New Roman" w:cs="Times New Roman"/>
          <w:sz w:val="32"/>
          <w:szCs w:val="32"/>
          <w:lang w:val="bg-BG"/>
        </w:rPr>
        <w:t xml:space="preserve">в големият салон на </w:t>
      </w:r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Читалище „</w:t>
      </w:r>
      <w:proofErr w:type="spellStart"/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Св.Св.</w:t>
      </w:r>
      <w:proofErr w:type="spellEnd"/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Кирил и Методий</w:t>
      </w:r>
      <w:r w:rsidRPr="00274A4F">
        <w:rPr>
          <w:rFonts w:ascii="Times New Roman" w:eastAsia="Times New Roman" w:hAnsi="Times New Roman" w:cs="Times New Roman"/>
          <w:sz w:val="28"/>
          <w:szCs w:val="28"/>
          <w:lang w:eastAsia="bg-BG"/>
        </w:rPr>
        <w:t>-1894</w:t>
      </w:r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”- </w:t>
      </w:r>
      <w:proofErr w:type="spellStart"/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гр.Тополовград</w:t>
      </w:r>
      <w:proofErr w:type="spellEnd"/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ще се проведе обучение на членовете на секционните избирателни комисии, които ще участват в предстоящите избори за президент и вицепрезидент на Република България които ще се проведат на 25 октомври 2026г.</w:t>
      </w:r>
    </w:p>
    <w:p w:rsidR="00274A4F" w:rsidRPr="00274A4F" w:rsidRDefault="00274A4F" w:rsidP="00274A4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Обучението ще се</w:t>
      </w:r>
      <w:bookmarkStart w:id="0" w:name="_GoBack"/>
      <w:bookmarkEnd w:id="0"/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провежда от представители на Районна избирателна комисия-Хасково. </w:t>
      </w:r>
    </w:p>
    <w:p w:rsidR="00274A4F" w:rsidRPr="00274A4F" w:rsidRDefault="00274A4F" w:rsidP="00274A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274A4F" w:rsidRPr="00274A4F" w:rsidRDefault="00274A4F" w:rsidP="00274A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274A4F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Присъствието на членовете на СИК в обучението е желателно!</w:t>
      </w:r>
    </w:p>
    <w:p w:rsidR="00274A4F" w:rsidRPr="00274A4F" w:rsidRDefault="00274A4F" w:rsidP="00274A4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7A3620" w:rsidRDefault="007A3620"/>
    <w:sectPr w:rsidR="007A3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32"/>
    <w:rsid w:val="00274A4F"/>
    <w:rsid w:val="007A3620"/>
    <w:rsid w:val="008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CBC0A-E8BD-407D-B43C-D79D563D4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polovgrad.net" TargetMode="External"/><Relationship Id="rId5" Type="http://schemas.openxmlformats.org/officeDocument/2006/relationships/image" Target="http://www.topolovgrad.com/images/gerb1_100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2026-10-14T12:56:00Z</dcterms:created>
  <dcterms:modified xsi:type="dcterms:W3CDTF">2026-10-14T12:56:00Z</dcterms:modified>
</cp:coreProperties>
</file>